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87D9E36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2023/09/29 00:00|Лекция. </w:t>
      </w:r>
      <w:bookmarkStart w:id="0" w:name="_GoBack"/>
      <w:r w:rsidRPr="00CA640F">
        <w:rPr>
          <w:rFonts w:ascii="Times New Roman" w:hAnsi="Times New Roman" w:cs="Times New Roman"/>
          <w:b/>
          <w:bCs/>
          <w:color w:val="000000"/>
          <w:sz w:val="24"/>
          <w:szCs w:val="24"/>
        </w:rPr>
        <w:t>Стиль кода. Часть I</w:t>
      </w:r>
      <w:bookmarkEnd w:id="0"/>
    </w:p>
    <w:p w14:paraId="562B37B0" w14:textId="77777777" w:rsidR="00CA640F" w:rsidRPr="00CA640F" w:rsidRDefault="00CA640F" w:rsidP="00CA640F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Стиль кода. Часть I</w:t>
      </w:r>
    </w:p>
    <w:p w14:paraId="53042C02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Сегодня мы с вами разберем что такое стиль кода и почему он важен. Приступим!</w:t>
      </w:r>
    </w:p>
    <w:p w14:paraId="62193718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Что такое стиль кода?</w:t>
      </w:r>
    </w:p>
    <w:p w14:paraId="7C6382E9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4323D85B">
          <v:rect id="_x0000_i1025" style="width:738pt;height:.75pt" o:hrpct="0" o:hralign="center" o:hrstd="t" o:hrnoshade="t" o:hr="t" fillcolor="black" stroked="f"/>
        </w:pict>
      </w:r>
    </w:p>
    <w:p w14:paraId="10A213C4" w14:textId="3AF11F6D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На наших предыдущих занятиях можно было заметить, что при написании переменных, перед различными операторами, при написании каких-либо конструкций и т. д. мы оставляли отступы (Рис.1). И на самом деле все эти правила были придуманы не просто так.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DD0811" w14:textId="0B9EEFB8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B5F11AD" wp14:editId="49FBF576">
            <wp:extent cx="9991725" cy="4916805"/>
            <wp:effectExtent l="0" t="0" r="9525" b="0"/>
            <wp:docPr id="36" name="Рисунок 36" descr="https://static.tildacdn.com/tild6232-3735-4337-b566-333037303632/_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232-3735-4337-b566-333037303632/__54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B410E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(Рис.1)</w:t>
      </w:r>
    </w:p>
    <w:p w14:paraId="5F4B777F" w14:textId="0970E5FF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Сам по себе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позиционируется как достаточно простой и удобно читаемый язык программирования. Эти простоту и удобство и создает стиль кода. Существует такая вещь, как Дзен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-a, который содержит в себе так называемые правила написания «красивого» кода. «Дзен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Пайтона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» — это философия программирования от Тима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Петерса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, она состоит из 19 «руководящих принципов» написания компьютерных программ, влияющих на </w:t>
      </w:r>
      <w:r w:rsidRPr="00CA640F">
        <w:rPr>
          <w:rFonts w:ascii="Times New Roman" w:hAnsi="Times New Roman" w:cs="Times New Roman"/>
          <w:color w:val="000000"/>
          <w:sz w:val="24"/>
          <w:szCs w:val="24"/>
        </w:rPr>
        <w:lastRenderedPageBreak/>
        <w:t>структуру языка.</w:t>
      </w:r>
      <w:r w:rsidRPr="00CA640F">
        <w:rPr>
          <w:rFonts w:ascii="Times New Roman" w:hAnsi="Times New Roman" w:cs="Times New Roman"/>
          <w:color w:val="000000"/>
          <w:sz w:val="24"/>
          <w:szCs w:val="24"/>
        </w:rPr>
        <w:br/>
        <w:t>Открыть его можно, введя в консоль «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this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>» (Рис.2).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3432ED" w14:textId="64126238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04EF688" wp14:editId="65D6759F">
            <wp:extent cx="9991725" cy="6254115"/>
            <wp:effectExtent l="0" t="0" r="9525" b="0"/>
            <wp:docPr id="35" name="Рисунок 35" descr="https://static.tildacdn.com/tild6161-3761-4632-b833-303934646139/__5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6161-3761-4632-b833-303934646139/__55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5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2AE9A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(Рис.2)</w:t>
      </w:r>
    </w:p>
    <w:p w14:paraId="44411134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Эти правила гласят, что, например, красивое </w:t>
      </w:r>
      <w:proofErr w:type="gram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лучше</w:t>
      </w:r>
      <w:proofErr w:type="gram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чем уродливое или, что простое лучше чем сложное и тому подобное.</w:t>
      </w:r>
    </w:p>
    <w:p w14:paraId="0F3DC7C4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lastRenderedPageBreak/>
        <w:t>PEP 8</w:t>
      </w:r>
    </w:p>
    <w:p w14:paraId="502575CE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6ABF10CE">
          <v:rect id="_x0000_i1028" style="width:738pt;height:.75pt" o:hrpct="0" o:hralign="center" o:hrstd="t" o:hrnoshade="t" o:hr="t" fillcolor="black" stroked="f"/>
        </w:pict>
      </w:r>
    </w:p>
    <w:p w14:paraId="4825443D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Для того, чтобы заложить основы условно правильного написания кода существует свой свод правил – </w:t>
      </w:r>
      <w:r w:rsidRPr="00CA640F">
        <w:rPr>
          <w:rStyle w:val="a3"/>
          <w:rFonts w:ascii="Times New Roman" w:hAnsi="Times New Roman" w:cs="Times New Roman"/>
          <w:color w:val="F3B86C"/>
          <w:sz w:val="24"/>
          <w:szCs w:val="24"/>
        </w:rPr>
        <w:t>PEP 8</w:t>
      </w: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. Это определенный документ, то есть стандарт, определяющий стиль написания кода в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8B7C149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В соответствии с этим стилем мы рассмотрим ряд важных моментов, на которые стоит обращать внимание при написании кода. Ведь чем раньше начать писать код красиво и понятно, тем быстрее это станет привычкой и не доставит проблем в будущем. Это не всегда влияет на работу кода, но всегда влияет на степень понимания того, что код несет в себе. Плохо оформленный код спустя время будет сложнее прочитать и сразу разобраться за что он отвечает, а работа программиста по большей части состоит именно в чтении кода. Поэтому при его написании необходимо сделать так, чтобы читать его было удобно и нам, и людям, которым мы его передадим, например по работе.</w:t>
      </w:r>
    </w:p>
    <w:p w14:paraId="1C7EE14B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Основные правила стиля кода</w:t>
      </w:r>
    </w:p>
    <w:p w14:paraId="4A95B092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3EF4AF43">
          <v:rect id="_x0000_i1029" style="width:738pt;height:.75pt" o:hrpct="0" o:hralign="center" o:hrstd="t" o:hrnoshade="t" o:hr="t" fillcolor="black" stroked="f"/>
        </w:pict>
      </w:r>
    </w:p>
    <w:p w14:paraId="6BA39EF6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Влиять на хорошее или не очень оформление кода могут разные факторы.</w:t>
      </w:r>
    </w:p>
    <w:p w14:paraId="7F163FF8" w14:textId="7CE99C38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Например, пробелы перед и после основных операторов, таких как равно (=), больше (&gt;), меньше (&lt;) и т. д. Разберем на нашем примере. Мы можем и не ставить пробелы перед и после знака равно, код будет работать, но часто можно заметить, что некоторые вещи сам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подчеркивает желтой волнистой линией (Рис.3).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3A10FFF" w14:textId="0DC859E3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2D1C73" wp14:editId="7612E5B2">
            <wp:extent cx="9991725" cy="5666740"/>
            <wp:effectExtent l="0" t="0" r="9525" b="0"/>
            <wp:docPr id="23" name="Рисунок 23" descr="https://static.tildacdn.com/tild6531-3732-4835-b731-653034666431/__5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6531-3732-4835-b731-653034666431/__55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6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F69B4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(Рис.3)</w:t>
      </w:r>
    </w:p>
    <w:p w14:paraId="0FB6DD7C" w14:textId="453F64BF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И если мы нажмем на нее правой кнопкой мыши, чтобы нам показали действия, которые могут быть применимы в данной ситуации, то увидим строчку «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Reformat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>», которая приведет подчеркнутую часть к должному виду, в нашем случае вернет пробелы перед и после знака равно (Рис.4).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55B8F46" w14:textId="66572D4F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720C29" wp14:editId="36B7477D">
            <wp:extent cx="9991725" cy="5688965"/>
            <wp:effectExtent l="0" t="0" r="9525" b="6985"/>
            <wp:docPr id="22" name="Рисунок 22" descr="https://static.tildacdn.com/tild6337-6137-4638-a438-303436313137/__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6337-6137-4638-a438-303436313137/__554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8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573B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(Рис.4)</w:t>
      </w:r>
    </w:p>
    <w:p w14:paraId="59E3545D" w14:textId="77777777" w:rsidR="00CA640F" w:rsidRPr="00CA640F" w:rsidRDefault="00CA640F" w:rsidP="00CA640F">
      <w:pPr>
        <w:shd w:val="clear" w:color="auto" w:fill="EBEBEB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Эти правила начали разрабатываться практически с момента создания самого языка и до недавнего времени они постоянно обновлялись и дополнялись. Благодаря чему сейчас у нас есть довольно четкие стандарты, которые делают код понятным и приятным глазу для всех.</w:t>
      </w:r>
    </w:p>
    <w:p w14:paraId="01285D23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Мы также уже не раз сталкивались с отступами после двоеточий. Как мы знаем, после нажатия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Enter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после двоеточия код начинается с отступом в четыре пробела и так мы понимаем, что эта строка относится непосредственно к предыдущей строке кода. Отступ этот совершается или четырьмя нажатиями пробела или с помощью нажатия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Tab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>, разница лишь в том, что в первом случае отступ засчитывается как четыре символа, а во втором как один. На работу кода это не влияет.</w:t>
      </w:r>
    </w:p>
    <w:p w14:paraId="0489CA08" w14:textId="53168165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lastRenderedPageBreak/>
        <w:t>Зато влияет разница отступов. Например, вот наш код с двоеточием, после него идет строчка кода с отступом в четыре пробела, а уже после нее еще одна строчка кода уже с отступом, допустим, в три пробела (Рис.5). И сейчас, если мы запустим наш код, то увидим ошибку.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5183EDE" w14:textId="296AE21D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4714CFA" wp14:editId="3AC84135">
            <wp:extent cx="9991725" cy="5925820"/>
            <wp:effectExtent l="0" t="0" r="9525" b="0"/>
            <wp:docPr id="21" name="Рисунок 21" descr="https://static.tildacdn.com/tild6565-3065-4462-a335-363034323337/__5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6565-3065-4462-a335-363034323337/__55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2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0A531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(Рис.5)</w:t>
      </w:r>
    </w:p>
    <w:p w14:paraId="2B3E41D9" w14:textId="672A21A9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Ошибка нам сообщает, что отступы не соответствуют друг другу, потому что строки кода, относящиеся к одной предыдущей строке кода, должны находиться на одной линии. Если мы исправим наш отступ, то все сразу заработает (Рис.6).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70F96D" w14:textId="516A2118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847D7E" wp14:editId="1962DCFE">
            <wp:extent cx="9991725" cy="5563235"/>
            <wp:effectExtent l="0" t="0" r="9525" b="0"/>
            <wp:docPr id="20" name="Рисунок 20" descr="https://static.tildacdn.com/tild3134-3137-4533-a131-383464323365/__5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134-3137-4533-a131-383464323365/__55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6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D8B0A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(Рис.6)</w:t>
      </w:r>
    </w:p>
    <w:p w14:paraId="4B6BBA33" w14:textId="4F03FFA6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Теоретически, мы можем запустить код с отступами в два пробела и все сработает, главное, что они на одной линии (Рис.7). Но в данном случае уже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подчеркивает наш код, сообщая, что тут какая-то ошибка в соответствии с правилами написания. Код пусть и работает, но принято, что после двоеточия должно быть четыре пробела.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ED31FDF" w14:textId="75ADAC6F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BD24F9" wp14:editId="4899AD4F">
            <wp:extent cx="9991725" cy="5066030"/>
            <wp:effectExtent l="0" t="0" r="9525" b="1270"/>
            <wp:docPr id="19" name="Рисунок 19" descr="https://static.tildacdn.com/tild3535-3730-4338-a232-303531383839/__5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535-3730-4338-a232-303531383839/__55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6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ABD0E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(Рис.7)</w:t>
      </w:r>
    </w:p>
    <w:p w14:paraId="73B36C1E" w14:textId="096FF15C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Мы можем встретить еще и вложенные конструкции. Например, у нас код с условием, после которого идет отступ. Но внутри этого условия может быть еще одно условие и после него код будет опять-таки идти с отступом. Таким образом у нас получается своеобразная лесенка (Рис.8). Такое может встретиться в разных конструкциях, с которыми мы познакомимся позже.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47B748" w14:textId="19356BB6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71F631" wp14:editId="43ED35B7">
            <wp:extent cx="9991725" cy="5208905"/>
            <wp:effectExtent l="0" t="0" r="9525" b="0"/>
            <wp:docPr id="18" name="Рисунок 18" descr="https://static.tildacdn.com/tild3061-6665-4737-b961-383061313637/__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061-6665-4737-b961-383061313637/__55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0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F0CB6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(Рис.8)</w:t>
      </w:r>
    </w:p>
    <w:p w14:paraId="52A78DDD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На самом деле таких простых самых базовых правил немного и их довольно просто запомнить. Благодаря чему, можно с самого начала привыкать к тому, что код пишется в соответствии с рядом норм.</w:t>
      </w:r>
    </w:p>
    <w:p w14:paraId="00FA38EC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Название переменных тоже относится к правилам. Есть общепринятая договоренность, что мы называем переменные таким образом, чтобы позже по названию понять, что находится внутри переменной.</w:t>
      </w:r>
    </w:p>
    <w:p w14:paraId="1A665CD9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Форматирование кода</w:t>
      </w:r>
    </w:p>
    <w:p w14:paraId="6404C3A1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0B39C26A">
          <v:rect id="_x0000_i1036" style="width:738pt;height:.75pt" o:hrpct="0" o:hralign="center" o:hrstd="t" o:hrnoshade="t" o:hr="t" fillcolor="black" stroked="f"/>
        </w:pict>
      </w:r>
    </w:p>
    <w:p w14:paraId="25D1D1D1" w14:textId="5D2150A0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Для примера напишем частичку без соблюдения каких-либо норм (Рис.9). Как видим, читать такой код крайне неудобно. Но, допустим, вот мы в этом убедились, а если у нас код уже написан таким образом, </w:t>
      </w:r>
      <w:proofErr w:type="gram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то</w:t>
      </w:r>
      <w:proofErr w:type="gram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как быстро привести его к должному виду?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6B044E" w14:textId="4047B53B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007798" wp14:editId="49A1B62B">
            <wp:extent cx="9991725" cy="5226685"/>
            <wp:effectExtent l="0" t="0" r="9525" b="0"/>
            <wp:docPr id="17" name="Рисунок 17" descr="https://static.tildacdn.com/tild3234-3863-4239-b962-313838303933/__5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234-3863-4239-b962-313838303933/__56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2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12C2F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(Рис.9)</w:t>
      </w:r>
    </w:p>
    <w:p w14:paraId="1558C6B1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Здесь есть два варианта. Первый уже нам известен, нужно нажать правой кнопкой мыши на подчеркнутую часть кода и опять-таки щелкнуть «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Reformat</w:t>
      </w:r>
      <w:proofErr w:type="spellEnd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the</w:t>
      </w:r>
      <w:proofErr w:type="spellEnd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>». Файл будет автоматически отформатирован в соответствии со стандартами PEP 8.</w:t>
      </w:r>
    </w:p>
    <w:p w14:paraId="09CB2FF3" w14:textId="08100420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А второй вариант, выделить код, который нам нужно отформатировать (Рис.10) и нажать 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Ctrl</w:t>
      </w:r>
      <w:proofErr w:type="spellEnd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+ </w:t>
      </w:r>
      <w:proofErr w:type="spellStart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>Alt</w:t>
      </w:r>
      <w:proofErr w:type="spellEnd"/>
      <w:r w:rsidRPr="00CA640F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+ L</w:t>
      </w:r>
      <w:r w:rsidRPr="00CA640F">
        <w:rPr>
          <w:rFonts w:ascii="Times New Roman" w:hAnsi="Times New Roman" w:cs="Times New Roman"/>
          <w:color w:val="000000"/>
          <w:sz w:val="24"/>
          <w:szCs w:val="24"/>
        </w:rPr>
        <w:t>. После этого стиль кода будет исправлен (Рис.11).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2FB20DE" w14:textId="2450CCBB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CAF7E0" wp14:editId="5DFADC2D">
            <wp:extent cx="9991725" cy="5191760"/>
            <wp:effectExtent l="0" t="0" r="9525" b="8890"/>
            <wp:docPr id="16" name="Рисунок 16" descr="https://static.tildacdn.com/tild3232-6536-4437-b938-323263316431/__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232-6536-4437-b938-323263316431/__56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9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8C935" w14:textId="7EB7448A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(Рис.10)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2BBA097" w14:textId="2B7F13CA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26FAC2" wp14:editId="79AE9716">
            <wp:extent cx="9991725" cy="5484495"/>
            <wp:effectExtent l="0" t="0" r="9525" b="1905"/>
            <wp:docPr id="15" name="Рисунок 15" descr="https://static.tildacdn.com/tild3635-6163-4437-a235-333431336336/_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635-6163-4437-a235-333431336336/__56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8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C8C62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(Рис.11)</w:t>
      </w:r>
    </w:p>
    <w:p w14:paraId="0372690B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Зачем нужен стиль кода?</w:t>
      </w:r>
    </w:p>
    <w:p w14:paraId="57346B84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4E9F9B5B">
          <v:rect id="_x0000_i1040" style="width:738pt;height:.75pt" o:hrpct="0" o:hralign="center" o:hrstd="t" o:hrnoshade="t" o:hr="t" fillcolor="black" stroked="f"/>
        </w:pict>
      </w:r>
    </w:p>
    <w:p w14:paraId="110D7A5A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Зачем же нужна вся эта «красота» написания, действительно ли это так важно? Возьмем для примера C++, при его создании не слишком учитывалась какая-то эстетическая составляющая, упор был справедливо сделан на эффективность и функциональность. Поэтому там можно часто встретить конструкции, которые пишутся в одну строку, то есть код может быть очень и очень длинным. И когда мы читаем этот код, нам сложно уловить, что происходит в этой строке, то есть помимо смысла, нам нужно искать какие-то разделяющие символы для обозначения границ той или иной команды.</w:t>
      </w:r>
    </w:p>
    <w:p w14:paraId="4D1B888A" w14:textId="3068EE3D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В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технически мы можем также писать код, например, сразу после двоеточия (Рис.12), код будет работать, но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cнова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будет «недоволен».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51F8AA" w14:textId="301E24D6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77F5FE" wp14:editId="284989EC">
            <wp:extent cx="9991725" cy="5663565"/>
            <wp:effectExtent l="0" t="0" r="9525" b="0"/>
            <wp:docPr id="14" name="Рисунок 14" descr="https://static.tildacdn.com/tild6365-3234-4233-b263-613531386535/__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6365-3234-4233-b263-613531386535/__563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6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D6620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(Рис.12)</w:t>
      </w:r>
    </w:p>
    <w:p w14:paraId="4803C7B2" w14:textId="10646590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Но, помимо этого, чтобы предотвратить появление чрезмерно длинных строчек кода, в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есть вертикальная линия, за которую мы не должны переходить (Рис.13). Если код пересечет ее, то ничего страшного конечно же не произойдет, и он все равно будет работать. Но опять же читать его будет уже весьма неудобно, а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 обязательно сообщит нам через подчеркивание, что здесь нарушен стиль.</w:t>
      </w: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10CAFC" w14:textId="14AF9C90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15FC55" wp14:editId="3B8CCA59">
            <wp:extent cx="9991725" cy="5613400"/>
            <wp:effectExtent l="0" t="0" r="9525" b="6350"/>
            <wp:docPr id="11" name="Рисунок 11" descr="https://static.tildacdn.com/tild3061-3832-4632-a332-656462663665/__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3061-3832-4632-a332-656462663665/__564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7FECA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(Рис.13)</w:t>
      </w:r>
    </w:p>
    <w:p w14:paraId="1C064BAC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t>Казалось бы, все это такие простые правила, которые не оказывают влияние на работоспособность нашего кода. Однако они очень важны, ведь именно благодаря им нам проще ориентироваться в коде и понимать его.</w:t>
      </w:r>
    </w:p>
    <w:p w14:paraId="3891D97B" w14:textId="77777777" w:rsidR="00CA640F" w:rsidRPr="00CA640F" w:rsidRDefault="00CA640F" w:rsidP="00CA640F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A640F">
        <w:rPr>
          <w:color w:val="000000"/>
          <w:sz w:val="24"/>
          <w:szCs w:val="24"/>
        </w:rPr>
        <w:t>Интересные ссылки</w:t>
      </w:r>
    </w:p>
    <w:p w14:paraId="4E510EE9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A640F">
        <w:rPr>
          <w:rFonts w:ascii="Times New Roman" w:hAnsi="Times New Roman" w:cs="Times New Roman"/>
          <w:color w:val="000000"/>
          <w:sz w:val="24"/>
          <w:szCs w:val="24"/>
        </w:rPr>
        <w:pict w14:anchorId="700199FE">
          <v:rect id="_x0000_i1043" style="width:738pt;height:.75pt" o:hrpct="0" o:hralign="center" o:hrstd="t" o:hrnoshade="t" o:hr="t" fillcolor="black" stroked="f"/>
        </w:pict>
      </w:r>
    </w:p>
    <w:p w14:paraId="16B5E893" w14:textId="77777777" w:rsidR="00CA640F" w:rsidRPr="00CA640F" w:rsidRDefault="00CA640F" w:rsidP="00CA640F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hyperlink r:id="rId18" w:history="1">
        <w:r w:rsidRPr="00CA640F">
          <w:rPr>
            <w:rStyle w:val="a5"/>
            <w:rFonts w:ascii="Times New Roman" w:hAnsi="Times New Roman" w:cs="Times New Roman"/>
            <w:sz w:val="24"/>
            <w:szCs w:val="24"/>
          </w:rPr>
          <w:t>https://peps.python.org/pep-0008/</w:t>
        </w:r>
      </w:hyperlink>
      <w:r w:rsidRPr="00CA640F">
        <w:rPr>
          <w:rFonts w:ascii="Times New Roman" w:hAnsi="Times New Roman" w:cs="Times New Roman"/>
          <w:color w:val="000000"/>
          <w:sz w:val="24"/>
          <w:szCs w:val="24"/>
        </w:rPr>
        <w:t xml:space="preserve"> - PEP 8 - руководство по стилю кода в </w:t>
      </w:r>
      <w:proofErr w:type="spellStart"/>
      <w:r w:rsidRPr="00CA640F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</w:p>
    <w:p w14:paraId="5AE3DB24" w14:textId="5813DF33" w:rsidR="00C9315B" w:rsidRPr="00CA640F" w:rsidRDefault="00C9315B" w:rsidP="00CA640F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CA640F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24526A"/>
    <w:rsid w:val="005726C8"/>
    <w:rsid w:val="007810AD"/>
    <w:rsid w:val="00831162"/>
    <w:rsid w:val="00C9315B"/>
    <w:rsid w:val="00C94907"/>
    <w:rsid w:val="00CA640F"/>
    <w:rsid w:val="00E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peps.python.org/pep-0008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DC5C5A-56EE-4C11-B9CE-718BDDBE2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1057</Words>
  <Characters>6028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7071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2024-06-04T08:40:00Z</dcterms:created>
  <dcterms:modified xsi:type="dcterms:W3CDTF">2024-06-04T08:40:00Z</dcterms:modified>
</cp:coreProperties>
</file>